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8997" w14:textId="13B8A335" w:rsidR="00EE0C5D" w:rsidRPr="00EE0C5D" w:rsidRDefault="00A4122E" w:rsidP="00EE0C5D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D54A" wp14:editId="1CF5B1FA">
                <wp:simplePos x="0" y="0"/>
                <wp:positionH relativeFrom="page">
                  <wp:align>center</wp:align>
                </wp:positionH>
                <wp:positionV relativeFrom="page">
                  <wp:posOffset>4114800</wp:posOffset>
                </wp:positionV>
                <wp:extent cx="6286500" cy="1135380"/>
                <wp:effectExtent l="0" t="0" r="3810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135380"/>
                        </a:xfrm>
                        <a:prstGeom prst="rect">
                          <a:avLst/>
                        </a:prstGeom>
                        <a:ln w="19050" cmpd="sng"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F14F" w14:textId="77777777" w:rsidR="00A4122E" w:rsidRPr="002D647D" w:rsidRDefault="00A4122E" w:rsidP="00A4122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D647D">
                              <w:rPr>
                                <w:rFonts w:ascii="Arial" w:hAnsi="Arial" w:cs="Arial"/>
                                <w:b/>
                              </w:rPr>
                              <w:t>Speaker Note:</w:t>
                            </w:r>
                            <w:r w:rsidRPr="002D647D">
                              <w:rPr>
                                <w:rFonts w:ascii="Arial" w:hAnsi="Arial" w:cs="Arial"/>
                              </w:rPr>
                              <w:t xml:space="preserve"> These Large Group Outlines are designed to give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 a foundation to speak from. </w:t>
                            </w:r>
                            <w:r w:rsidRPr="002D647D">
                              <w:rPr>
                                <w:rFonts w:ascii="Arial" w:hAnsi="Arial" w:cs="Arial"/>
                              </w:rPr>
                              <w:t>They are full of optional illustrations, object lessons, and anecdotes that you can use as much or as little as you’d like.</w:t>
                            </w:r>
                          </w:p>
                          <w:p w14:paraId="492621E4" w14:textId="77777777" w:rsidR="00A4122E" w:rsidRPr="002D647D" w:rsidRDefault="00A4122E" w:rsidP="00A412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47D">
                              <w:rPr>
                                <w:rFonts w:ascii="Arial" w:hAnsi="Arial" w:cs="Arial"/>
                              </w:rPr>
                              <w:t xml:space="preserve">*Don’t forget the Intro Video included in your </w:t>
                            </w:r>
                            <w:r w:rsidRPr="002D647D">
                              <w:rPr>
                                <w:rFonts w:ascii="Arial" w:hAnsi="Arial" w:cs="Arial"/>
                                <w:i/>
                              </w:rPr>
                              <w:t>Renew</w:t>
                            </w:r>
                            <w:r w:rsidRPr="002D647D">
                              <w:rPr>
                                <w:rFonts w:ascii="Arial" w:hAnsi="Arial" w:cs="Arial"/>
                              </w:rPr>
                              <w:t xml:space="preserve"> download to use during this first Large Group Talk!</w:t>
                            </w:r>
                          </w:p>
                          <w:p w14:paraId="56EEF886" w14:textId="77777777" w:rsidR="00A4122E" w:rsidRPr="002D647D" w:rsidRDefault="00A4122E" w:rsidP="00A412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47D">
                              <w:rPr>
                                <w:rFonts w:ascii="Arial" w:hAnsi="Arial" w:cs="Arial"/>
                              </w:rPr>
                              <w:t>*Be sure to view any illustration video clips ahead of time.</w:t>
                            </w:r>
                          </w:p>
                          <w:p w14:paraId="28C11E93" w14:textId="77777777" w:rsidR="00A4122E" w:rsidRPr="002D647D" w:rsidRDefault="00A4122E" w:rsidP="00A412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47D">
                              <w:rPr>
                                <w:rFonts w:ascii="Arial" w:hAnsi="Arial" w:cs="Arial"/>
                              </w:rPr>
                              <w:t xml:space="preserve">*Also included in your </w:t>
                            </w:r>
                            <w:r w:rsidRPr="002D647D">
                              <w:rPr>
                                <w:rFonts w:ascii="Arial" w:hAnsi="Arial" w:cs="Arial"/>
                                <w:i/>
                              </w:rPr>
                              <w:t>Renew</w:t>
                            </w:r>
                            <w:r w:rsidRPr="002D647D">
                              <w:rPr>
                                <w:rFonts w:ascii="Arial" w:hAnsi="Arial" w:cs="Arial"/>
                              </w:rPr>
                              <w:t xml:space="preserve"> download are PowerPoint backgrounds to use with these Large Group Outlines or any other place you see fitting to make your event great!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4pt;width:495pt;height:89.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" fillcolor="white [3201]" strokecolor="black [3200]" strokeweight="1.5pt">
                <v:stroke dashstyle="3 1"/>
                <v:path arrowok="t"/>
                <v:textbox>
                  <w:txbxContent>
                    <w:p w14:paraId="32B0F14F" w14:textId="77777777" w:rsidR="00A4122E" w:rsidRPr="002D647D" w:rsidRDefault="00A4122E" w:rsidP="00A4122E">
                      <w:pPr>
                        <w:spacing w:after="120"/>
                        <w:jc w:val="both"/>
                        <w:rPr>
                          <w:rFonts w:ascii="Arial" w:hAnsi="Arial" w:cs="Arial"/>
                        </w:rPr>
                      </w:pPr>
                      <w:r w:rsidRPr="002D647D">
                        <w:rPr>
                          <w:rFonts w:ascii="Arial" w:hAnsi="Arial" w:cs="Arial"/>
                          <w:b/>
                        </w:rPr>
                        <w:t>Speaker Note:</w:t>
                      </w:r>
                      <w:r w:rsidRPr="002D647D">
                        <w:rPr>
                          <w:rFonts w:ascii="Arial" w:hAnsi="Arial" w:cs="Arial"/>
                        </w:rPr>
                        <w:t xml:space="preserve"> These Large Group Outlines are designed to give y</w:t>
                      </w:r>
                      <w:r>
                        <w:rPr>
                          <w:rFonts w:ascii="Arial" w:hAnsi="Arial" w:cs="Arial"/>
                        </w:rPr>
                        <w:t xml:space="preserve">ou a foundation to speak from. </w:t>
                      </w:r>
                      <w:r w:rsidRPr="002D647D">
                        <w:rPr>
                          <w:rFonts w:ascii="Arial" w:hAnsi="Arial" w:cs="Arial"/>
                        </w:rPr>
                        <w:t>They are full of optional illustrations, object lessons, and anecdotes that you can use as much or as little as you’d like.</w:t>
                      </w:r>
                    </w:p>
                    <w:p w14:paraId="492621E4" w14:textId="77777777" w:rsidR="00A4122E" w:rsidRPr="002D647D" w:rsidRDefault="00A4122E" w:rsidP="00A4122E">
                      <w:pPr>
                        <w:rPr>
                          <w:rFonts w:ascii="Arial" w:hAnsi="Arial" w:cs="Arial"/>
                        </w:rPr>
                      </w:pPr>
                      <w:r w:rsidRPr="002D647D">
                        <w:rPr>
                          <w:rFonts w:ascii="Arial" w:hAnsi="Arial" w:cs="Arial"/>
                        </w:rPr>
                        <w:t xml:space="preserve">*Don’t forget the Intro Video included in your </w:t>
                      </w:r>
                      <w:r w:rsidRPr="002D647D">
                        <w:rPr>
                          <w:rFonts w:ascii="Arial" w:hAnsi="Arial" w:cs="Arial"/>
                          <w:i/>
                        </w:rPr>
                        <w:t>Renew</w:t>
                      </w:r>
                      <w:r w:rsidRPr="002D647D">
                        <w:rPr>
                          <w:rFonts w:ascii="Arial" w:hAnsi="Arial" w:cs="Arial"/>
                        </w:rPr>
                        <w:t xml:space="preserve"> download to use during this first Large Group Talk!</w:t>
                      </w:r>
                    </w:p>
                    <w:p w14:paraId="56EEF886" w14:textId="77777777" w:rsidR="00A4122E" w:rsidRPr="002D647D" w:rsidRDefault="00A4122E" w:rsidP="00A4122E">
                      <w:pPr>
                        <w:rPr>
                          <w:rFonts w:ascii="Arial" w:hAnsi="Arial" w:cs="Arial"/>
                        </w:rPr>
                      </w:pPr>
                      <w:r w:rsidRPr="002D647D">
                        <w:rPr>
                          <w:rFonts w:ascii="Arial" w:hAnsi="Arial" w:cs="Arial"/>
                        </w:rPr>
                        <w:t>*Be sure to view any illustration video clips ahead of time.</w:t>
                      </w:r>
                    </w:p>
                    <w:p w14:paraId="28C11E93" w14:textId="77777777" w:rsidR="00A4122E" w:rsidRPr="002D647D" w:rsidRDefault="00A4122E" w:rsidP="00A4122E">
                      <w:pPr>
                        <w:rPr>
                          <w:rFonts w:ascii="Arial" w:hAnsi="Arial" w:cs="Arial"/>
                        </w:rPr>
                      </w:pPr>
                      <w:r w:rsidRPr="002D647D">
                        <w:rPr>
                          <w:rFonts w:ascii="Arial" w:hAnsi="Arial" w:cs="Arial"/>
                        </w:rPr>
                        <w:t xml:space="preserve">*Also included in your </w:t>
                      </w:r>
                      <w:r w:rsidRPr="002D647D">
                        <w:rPr>
                          <w:rFonts w:ascii="Arial" w:hAnsi="Arial" w:cs="Arial"/>
                          <w:i/>
                        </w:rPr>
                        <w:t>Renew</w:t>
                      </w:r>
                      <w:r w:rsidRPr="002D647D">
                        <w:rPr>
                          <w:rFonts w:ascii="Arial" w:hAnsi="Arial" w:cs="Arial"/>
                        </w:rPr>
                        <w:t xml:space="preserve"> download are PowerPoint backgrounds to use with these Large Group Outlines or any other place you see fitting to make your event great!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4DE7">
        <w:rPr>
          <w:rFonts w:ascii="Arial" w:hAnsi="Arial" w:cs="Arial"/>
          <w:b/>
          <w:sz w:val="36"/>
          <w:szCs w:val="36"/>
        </w:rPr>
        <w:t>RENEW</w:t>
      </w:r>
      <w:r w:rsidR="00EE0C5D" w:rsidRPr="00526218">
        <w:rPr>
          <w:rFonts w:ascii="Arial" w:hAnsi="Arial" w:cs="Arial"/>
          <w:b/>
          <w:sz w:val="36"/>
          <w:szCs w:val="36"/>
        </w:rPr>
        <w:t xml:space="preserve"> I</w:t>
      </w:r>
      <w:r w:rsidR="00EE0C5D">
        <w:rPr>
          <w:rFonts w:ascii="Arial" w:hAnsi="Arial" w:cs="Arial"/>
          <w:b/>
          <w:sz w:val="36"/>
          <w:szCs w:val="36"/>
        </w:rPr>
        <w:t xml:space="preserve">ntroduction </w:t>
      </w:r>
      <w:r w:rsidR="00EE0C5D">
        <w:rPr>
          <w:rFonts w:ascii="Arial" w:hAnsi="Arial" w:cs="Arial"/>
          <w:b/>
          <w:sz w:val="24"/>
          <w:szCs w:val="24"/>
        </w:rPr>
        <w:t>and setting up your event</w:t>
      </w:r>
    </w:p>
    <w:p w14:paraId="64701043" w14:textId="77777777" w:rsidR="00EE0C5D" w:rsidRDefault="00EE0C5D" w:rsidP="00EE0C5D">
      <w:pPr>
        <w:rPr>
          <w:rFonts w:ascii="Arial" w:hAnsi="Arial" w:cs="Arial"/>
          <w:sz w:val="24"/>
          <w:szCs w:val="24"/>
        </w:rPr>
      </w:pPr>
    </w:p>
    <w:p w14:paraId="3A2CD333" w14:textId="77777777" w:rsidR="00EE0C5D" w:rsidRPr="002A3125" w:rsidRDefault="00EE0C5D" w:rsidP="00EE0C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Kick-o</w:t>
      </w:r>
      <w:r w:rsidRPr="002A3125">
        <w:rPr>
          <w:rFonts w:ascii="Arial" w:hAnsi="Arial" w:cs="Arial"/>
          <w:b/>
          <w:sz w:val="24"/>
          <w:szCs w:val="24"/>
        </w:rPr>
        <w:t>ff Logistics</w:t>
      </w:r>
      <w:r>
        <w:rPr>
          <w:rFonts w:ascii="Arial" w:hAnsi="Arial" w:cs="Arial"/>
          <w:b/>
          <w:sz w:val="24"/>
          <w:szCs w:val="24"/>
        </w:rPr>
        <w:t>:</w:t>
      </w:r>
    </w:p>
    <w:p w14:paraId="64AF24D7" w14:textId="77777777" w:rsidR="00EE0C5D" w:rsidRPr="00B01789" w:rsidRDefault="00EE0C5D" w:rsidP="00EE0C5D">
      <w:pPr>
        <w:rPr>
          <w:rFonts w:ascii="Arial" w:hAnsi="Arial" w:cs="Arial"/>
          <w:sz w:val="24"/>
          <w:szCs w:val="24"/>
        </w:rPr>
      </w:pPr>
      <w:r w:rsidRPr="00B01789">
        <w:rPr>
          <w:rFonts w:ascii="Arial" w:hAnsi="Arial" w:cs="Arial"/>
          <w:sz w:val="24"/>
          <w:szCs w:val="24"/>
        </w:rPr>
        <w:t xml:space="preserve">This is the kick-off for all the lessons and the </w:t>
      </w:r>
      <w:r>
        <w:rPr>
          <w:rFonts w:ascii="Arial" w:hAnsi="Arial" w:cs="Arial"/>
          <w:sz w:val="24"/>
          <w:szCs w:val="24"/>
        </w:rPr>
        <w:t>entire event</w:t>
      </w:r>
      <w:r w:rsidRPr="00B01789">
        <w:rPr>
          <w:rFonts w:ascii="Arial" w:hAnsi="Arial" w:cs="Arial"/>
          <w:sz w:val="24"/>
          <w:szCs w:val="24"/>
        </w:rPr>
        <w:t xml:space="preserve">. Spend some time laying the ground rules and explaining the schedule for the event. </w:t>
      </w:r>
    </w:p>
    <w:p w14:paraId="2E2539BA" w14:textId="77777777" w:rsidR="00EE0C5D" w:rsidRPr="00B01789" w:rsidRDefault="00EE0C5D" w:rsidP="00EE0C5D">
      <w:pPr>
        <w:rPr>
          <w:rFonts w:ascii="Arial" w:hAnsi="Arial" w:cs="Arial"/>
          <w:sz w:val="24"/>
          <w:szCs w:val="24"/>
        </w:rPr>
      </w:pPr>
    </w:p>
    <w:p w14:paraId="65246471" w14:textId="77777777" w:rsidR="00EE0C5D" w:rsidRPr="00B01789" w:rsidRDefault="00EE0C5D" w:rsidP="00EE0C5D">
      <w:pPr>
        <w:rPr>
          <w:rFonts w:ascii="Arial" w:hAnsi="Arial" w:cs="Arial"/>
          <w:sz w:val="24"/>
          <w:szCs w:val="24"/>
        </w:rPr>
      </w:pPr>
      <w:r w:rsidRPr="00B01789">
        <w:rPr>
          <w:rFonts w:ascii="Arial" w:hAnsi="Arial" w:cs="Arial"/>
          <w:sz w:val="24"/>
          <w:szCs w:val="24"/>
        </w:rPr>
        <w:t>Here are some things to consider talking about:</w:t>
      </w:r>
    </w:p>
    <w:p w14:paraId="402E3504" w14:textId="77777777" w:rsidR="00EE0C5D" w:rsidRPr="00B01789" w:rsidRDefault="00EE0C5D" w:rsidP="00EE0C5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89">
        <w:rPr>
          <w:rFonts w:ascii="Arial" w:hAnsi="Arial" w:cs="Arial"/>
          <w:sz w:val="24"/>
          <w:szCs w:val="24"/>
        </w:rPr>
        <w:t>Tell students why your church or ministry is doing this event. Cast the vision for students to know why it’s important and why the church values them.</w:t>
      </w:r>
    </w:p>
    <w:p w14:paraId="47B4BEDB" w14:textId="77777777" w:rsidR="00EE0C5D" w:rsidRPr="00B01789" w:rsidRDefault="00EE0C5D" w:rsidP="00EE0C5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89">
        <w:rPr>
          <w:rFonts w:ascii="Arial" w:hAnsi="Arial" w:cs="Arial"/>
          <w:sz w:val="24"/>
          <w:szCs w:val="24"/>
        </w:rPr>
        <w:t>Let students know what th</w:t>
      </w:r>
      <w:r>
        <w:rPr>
          <w:rFonts w:ascii="Arial" w:hAnsi="Arial" w:cs="Arial"/>
          <w:sz w:val="24"/>
          <w:szCs w:val="24"/>
        </w:rPr>
        <w:t>ey can expect from this weekend. F</w:t>
      </w:r>
      <w:r w:rsidRPr="00B01789">
        <w:rPr>
          <w:rFonts w:ascii="Arial" w:hAnsi="Arial" w:cs="Arial"/>
          <w:sz w:val="24"/>
          <w:szCs w:val="24"/>
        </w:rPr>
        <w:t>or ex</w:t>
      </w:r>
      <w:r>
        <w:rPr>
          <w:rFonts w:ascii="Arial" w:hAnsi="Arial" w:cs="Arial"/>
          <w:sz w:val="24"/>
          <w:szCs w:val="24"/>
        </w:rPr>
        <w:t xml:space="preserve">ample: a chance to worship God, </w:t>
      </w:r>
      <w:r w:rsidRPr="00B01789">
        <w:rPr>
          <w:rFonts w:ascii="Arial" w:hAnsi="Arial" w:cs="Arial"/>
          <w:sz w:val="24"/>
          <w:szCs w:val="24"/>
        </w:rPr>
        <w:t xml:space="preserve">learn more about following Christ, </w:t>
      </w:r>
      <w:r>
        <w:rPr>
          <w:rFonts w:ascii="Arial" w:hAnsi="Arial" w:cs="Arial"/>
          <w:sz w:val="24"/>
          <w:szCs w:val="24"/>
        </w:rPr>
        <w:t xml:space="preserve">to </w:t>
      </w:r>
      <w:r w:rsidRPr="00B01789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 lot of</w:t>
      </w:r>
      <w:r w:rsidRPr="00B01789">
        <w:rPr>
          <w:rFonts w:ascii="Arial" w:hAnsi="Arial" w:cs="Arial"/>
          <w:sz w:val="24"/>
          <w:szCs w:val="24"/>
        </w:rPr>
        <w:t xml:space="preserve"> fun and eat </w:t>
      </w:r>
      <w:r>
        <w:rPr>
          <w:rFonts w:ascii="Arial" w:hAnsi="Arial" w:cs="Arial"/>
          <w:sz w:val="24"/>
          <w:szCs w:val="24"/>
        </w:rPr>
        <w:t>really good</w:t>
      </w:r>
      <w:r w:rsidRPr="00B01789">
        <w:rPr>
          <w:rFonts w:ascii="Arial" w:hAnsi="Arial" w:cs="Arial"/>
          <w:sz w:val="24"/>
          <w:szCs w:val="24"/>
        </w:rPr>
        <w:t xml:space="preserve"> food, </w:t>
      </w:r>
      <w:r>
        <w:rPr>
          <w:rFonts w:ascii="Arial" w:hAnsi="Arial" w:cs="Arial"/>
          <w:sz w:val="24"/>
          <w:szCs w:val="24"/>
        </w:rPr>
        <w:t xml:space="preserve">get some </w:t>
      </w:r>
      <w:r w:rsidRPr="00B01789">
        <w:rPr>
          <w:rFonts w:ascii="Arial" w:hAnsi="Arial" w:cs="Arial"/>
          <w:sz w:val="24"/>
          <w:szCs w:val="24"/>
        </w:rPr>
        <w:t xml:space="preserve">quality time with friends, </w:t>
      </w:r>
      <w:r>
        <w:rPr>
          <w:rFonts w:ascii="Arial" w:hAnsi="Arial" w:cs="Arial"/>
          <w:sz w:val="24"/>
          <w:szCs w:val="24"/>
        </w:rPr>
        <w:t>have</w:t>
      </w:r>
      <w:r w:rsidRPr="00B01789">
        <w:rPr>
          <w:rFonts w:ascii="Arial" w:hAnsi="Arial" w:cs="Arial"/>
          <w:sz w:val="24"/>
          <w:szCs w:val="24"/>
        </w:rPr>
        <w:t xml:space="preserve"> ministry leaders </w:t>
      </w:r>
      <w:r>
        <w:rPr>
          <w:rFonts w:ascii="Arial" w:hAnsi="Arial" w:cs="Arial"/>
          <w:sz w:val="24"/>
          <w:szCs w:val="24"/>
        </w:rPr>
        <w:t xml:space="preserve">to </w:t>
      </w:r>
      <w:r w:rsidRPr="00B01789">
        <w:rPr>
          <w:rFonts w:ascii="Arial" w:hAnsi="Arial" w:cs="Arial"/>
          <w:sz w:val="24"/>
          <w:szCs w:val="24"/>
        </w:rPr>
        <w:t xml:space="preserve">invest in them, get answers to tough questions. </w:t>
      </w:r>
    </w:p>
    <w:p w14:paraId="7C0AC0AE" w14:textId="7C3D3063" w:rsidR="00EE0C5D" w:rsidRPr="00B01789" w:rsidRDefault="00EE0C5D" w:rsidP="00EE0C5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89">
        <w:rPr>
          <w:rFonts w:ascii="Arial" w:hAnsi="Arial" w:cs="Arial"/>
          <w:sz w:val="24"/>
          <w:szCs w:val="24"/>
        </w:rPr>
        <w:t>Let student</w:t>
      </w:r>
      <w:r>
        <w:rPr>
          <w:rFonts w:ascii="Arial" w:hAnsi="Arial" w:cs="Arial"/>
          <w:sz w:val="24"/>
          <w:szCs w:val="24"/>
        </w:rPr>
        <w:t>s know what is expected of them.</w:t>
      </w:r>
      <w:r w:rsidRPr="00B017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01789">
        <w:rPr>
          <w:rFonts w:ascii="Arial" w:hAnsi="Arial" w:cs="Arial"/>
          <w:sz w:val="24"/>
          <w:szCs w:val="24"/>
        </w:rPr>
        <w:t>or example: coming to al</w:t>
      </w:r>
      <w:r>
        <w:rPr>
          <w:rFonts w:ascii="Arial" w:hAnsi="Arial" w:cs="Arial"/>
          <w:sz w:val="24"/>
          <w:szCs w:val="24"/>
        </w:rPr>
        <w:t xml:space="preserve">l the sessions, being honest, </w:t>
      </w:r>
      <w:r w:rsidRPr="00B01789">
        <w:rPr>
          <w:rFonts w:ascii="Arial" w:hAnsi="Arial" w:cs="Arial"/>
          <w:sz w:val="24"/>
          <w:szCs w:val="24"/>
        </w:rPr>
        <w:t>treating the host homes with care.</w:t>
      </w:r>
    </w:p>
    <w:p w14:paraId="438ECD58" w14:textId="1EC18A92" w:rsidR="00EE0C5D" w:rsidRDefault="00EE0C5D" w:rsidP="00EE0C5D">
      <w:pPr>
        <w:rPr>
          <w:rFonts w:ascii="Arial" w:hAnsi="Arial" w:cs="Arial"/>
          <w:sz w:val="24"/>
          <w:szCs w:val="24"/>
        </w:rPr>
      </w:pPr>
    </w:p>
    <w:p w14:paraId="5F1C0D59" w14:textId="77777777" w:rsidR="002D647D" w:rsidRDefault="002D647D" w:rsidP="00EE0C5D">
      <w:pPr>
        <w:rPr>
          <w:rFonts w:ascii="Arial" w:hAnsi="Arial" w:cs="Arial"/>
          <w:b/>
          <w:sz w:val="36"/>
          <w:szCs w:val="36"/>
        </w:rPr>
      </w:pPr>
    </w:p>
    <w:p w14:paraId="586885CE" w14:textId="579AB5C1" w:rsidR="00EE0C5D" w:rsidRPr="00EE0C5D" w:rsidRDefault="005A4DE7" w:rsidP="00EE0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RENEW</w:t>
      </w:r>
      <w:r w:rsidR="00EE0C5D" w:rsidRPr="001F09C3">
        <w:rPr>
          <w:rFonts w:ascii="Arial" w:hAnsi="Arial" w:cs="Arial"/>
          <w:b/>
          <w:sz w:val="36"/>
          <w:szCs w:val="36"/>
        </w:rPr>
        <w:t xml:space="preserve"> I</w:t>
      </w:r>
      <w:r w:rsidR="00EE0C5D">
        <w:rPr>
          <w:rFonts w:ascii="Arial" w:hAnsi="Arial" w:cs="Arial"/>
          <w:b/>
          <w:sz w:val="36"/>
          <w:szCs w:val="36"/>
        </w:rPr>
        <w:t>ntroduction</w:t>
      </w:r>
      <w:r w:rsidR="00EE0C5D" w:rsidRPr="001F09C3">
        <w:rPr>
          <w:rFonts w:ascii="Arial" w:hAnsi="Arial" w:cs="Arial"/>
          <w:b/>
          <w:sz w:val="36"/>
          <w:szCs w:val="36"/>
        </w:rPr>
        <w:t xml:space="preserve"> </w:t>
      </w:r>
    </w:p>
    <w:p w14:paraId="3CE20BB3" w14:textId="77777777" w:rsidR="00EE0C5D" w:rsidRDefault="00EE0C5D" w:rsidP="00EE0C5D">
      <w:pPr>
        <w:rPr>
          <w:rFonts w:ascii="Arial" w:hAnsi="Arial" w:cs="Arial"/>
          <w:sz w:val="24"/>
          <w:szCs w:val="24"/>
        </w:rPr>
      </w:pPr>
      <w:r w:rsidRPr="007D5730">
        <w:rPr>
          <w:rFonts w:ascii="Arial" w:hAnsi="Arial" w:cs="Arial"/>
          <w:b/>
          <w:sz w:val="24"/>
          <w:szCs w:val="24"/>
        </w:rPr>
        <w:t>Ask:</w:t>
      </w:r>
      <w:r>
        <w:rPr>
          <w:rFonts w:ascii="Arial" w:hAnsi="Arial" w:cs="Arial"/>
          <w:sz w:val="24"/>
          <w:szCs w:val="24"/>
        </w:rPr>
        <w:t xml:space="preserve"> </w:t>
      </w:r>
      <w:r w:rsidRPr="007D5730">
        <w:rPr>
          <w:rFonts w:ascii="Arial" w:hAnsi="Arial" w:cs="Arial"/>
          <w:i/>
          <w:sz w:val="24"/>
          <w:szCs w:val="24"/>
        </w:rPr>
        <w:t>What happens when someone starts following Jesus? What goes on inside them? What changes in their life?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F298A7" w14:textId="77777777" w:rsidR="00B9131E" w:rsidRDefault="00B9131E" w:rsidP="00EE0C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45F256" w14:textId="688A5F09" w:rsidR="00B9131E" w:rsidRPr="00B9131E" w:rsidRDefault="00B9131E" w:rsidP="00B9131E">
      <w:pPr>
        <w:rPr>
          <w:rFonts w:ascii="American Typewriter" w:hAnsi="American Typewriter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</w:t>
      </w:r>
      <w:r w:rsidRPr="007D573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F2605" w:rsidRPr="004F2605">
        <w:rPr>
          <w:rFonts w:ascii="American Typewriter" w:hAnsi="American Typewriter" w:cs="Arial"/>
          <w:sz w:val="24"/>
          <w:szCs w:val="24"/>
        </w:rPr>
        <w:t xml:space="preserve">Therefore, if anyone is in </w:t>
      </w:r>
      <w:r w:rsidR="004F2605">
        <w:rPr>
          <w:rFonts w:ascii="American Typewriter" w:hAnsi="American Typewriter" w:cs="Arial"/>
          <w:sz w:val="24"/>
          <w:szCs w:val="24"/>
        </w:rPr>
        <w:t>Christ, he is a new creation.</w:t>
      </w:r>
      <w:r w:rsidR="004F2605" w:rsidRPr="004F2605">
        <w:rPr>
          <w:rFonts w:ascii="American Typewriter" w:hAnsi="American Typewriter" w:cs="Arial"/>
          <w:sz w:val="24"/>
          <w:szCs w:val="24"/>
        </w:rPr>
        <w:t xml:space="preserve"> The old has passed away; behold, the new has come. </w:t>
      </w:r>
      <w:r w:rsidRPr="00B9131E">
        <w:rPr>
          <w:rFonts w:ascii="American Typewriter" w:hAnsi="American Typewriter" w:cs="Arial"/>
          <w:sz w:val="24"/>
          <w:szCs w:val="24"/>
        </w:rPr>
        <w:t>(2 Corinthians 5:17)</w:t>
      </w:r>
      <w:r w:rsidR="001B2B11">
        <w:rPr>
          <w:rFonts w:ascii="American Typewriter" w:hAnsi="American Typewriter" w:cs="Arial"/>
          <w:sz w:val="24"/>
          <w:szCs w:val="24"/>
        </w:rPr>
        <w:t>.</w:t>
      </w:r>
    </w:p>
    <w:p w14:paraId="46E7A007" w14:textId="77777777" w:rsidR="00EE0C5D" w:rsidRDefault="00EE0C5D" w:rsidP="00DA76B8">
      <w:pPr>
        <w:jc w:val="center"/>
        <w:rPr>
          <w:rFonts w:ascii="Arial" w:hAnsi="Arial" w:cs="Arial"/>
          <w:sz w:val="24"/>
          <w:szCs w:val="24"/>
        </w:rPr>
      </w:pPr>
    </w:p>
    <w:p w14:paraId="3EF309C1" w14:textId="77777777" w:rsidR="00EE0C5D" w:rsidRPr="004A7CC1" w:rsidRDefault="00EE0C5D" w:rsidP="00EE0C5D">
      <w:pPr>
        <w:rPr>
          <w:rFonts w:ascii="Arial" w:hAnsi="Arial" w:cs="Arial"/>
          <w:i/>
          <w:sz w:val="24"/>
          <w:szCs w:val="24"/>
        </w:rPr>
      </w:pPr>
      <w:r w:rsidRPr="007D5730">
        <w:rPr>
          <w:rFonts w:ascii="Arial" w:hAnsi="Arial" w:cs="Arial"/>
          <w:b/>
          <w:sz w:val="24"/>
          <w:szCs w:val="24"/>
        </w:rPr>
        <w:t>Say Something Like:</w:t>
      </w:r>
      <w:r>
        <w:rPr>
          <w:rFonts w:ascii="Arial" w:hAnsi="Arial" w:cs="Arial"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>Following Christ turns our lives</w:t>
      </w:r>
      <w:r>
        <w:rPr>
          <w:rFonts w:ascii="Arial" w:hAnsi="Arial" w:cs="Arial"/>
          <w:i/>
          <w:sz w:val="24"/>
          <w:szCs w:val="24"/>
        </w:rPr>
        <w:t xml:space="preserve"> completely</w:t>
      </w:r>
      <w:r w:rsidRPr="004A7CC1">
        <w:rPr>
          <w:rFonts w:ascii="Arial" w:hAnsi="Arial" w:cs="Arial"/>
          <w:i/>
          <w:sz w:val="24"/>
          <w:szCs w:val="24"/>
        </w:rPr>
        <w:t xml:space="preserve"> upside</w:t>
      </w:r>
      <w:r>
        <w:rPr>
          <w:rFonts w:ascii="Arial" w:hAnsi="Arial" w:cs="Arial"/>
          <w:i/>
          <w:sz w:val="24"/>
          <w:szCs w:val="24"/>
        </w:rPr>
        <w:t>-down.</w:t>
      </w:r>
      <w:r w:rsidRPr="004A7CC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</w:t>
      </w:r>
      <w:r w:rsidRPr="004A7CC1">
        <w:rPr>
          <w:rFonts w:ascii="Arial" w:hAnsi="Arial" w:cs="Arial"/>
          <w:i/>
          <w:sz w:val="24"/>
          <w:szCs w:val="24"/>
        </w:rPr>
        <w:t>ll of a sudden</w:t>
      </w:r>
      <w:r>
        <w:rPr>
          <w:rFonts w:ascii="Arial" w:hAnsi="Arial" w:cs="Arial"/>
          <w:i/>
          <w:sz w:val="24"/>
          <w:szCs w:val="24"/>
        </w:rPr>
        <w:t>,</w:t>
      </w:r>
      <w:r w:rsidRPr="004A7CC1">
        <w:rPr>
          <w:rFonts w:ascii="Arial" w:hAnsi="Arial" w:cs="Arial"/>
          <w:i/>
          <w:sz w:val="24"/>
          <w:szCs w:val="24"/>
        </w:rPr>
        <w:t xml:space="preserve"> our words and our actions have </w:t>
      </w:r>
      <w:r>
        <w:rPr>
          <w:rFonts w:ascii="Arial" w:hAnsi="Arial" w:cs="Arial"/>
          <w:i/>
          <w:sz w:val="24"/>
          <w:szCs w:val="24"/>
        </w:rPr>
        <w:t>k</w:t>
      </w:r>
      <w:r w:rsidRPr="004A7CC1">
        <w:rPr>
          <w:rFonts w:ascii="Arial" w:hAnsi="Arial" w:cs="Arial"/>
          <w:i/>
          <w:sz w:val="24"/>
          <w:szCs w:val="24"/>
        </w:rPr>
        <w:t>ingdom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 xml:space="preserve">weight to them, we’re adopted into a family where the God of the universe is our dad, we’re attached to </w:t>
      </w:r>
      <w:r>
        <w:rPr>
          <w:rFonts w:ascii="Arial" w:hAnsi="Arial" w:cs="Arial"/>
          <w:i/>
          <w:sz w:val="24"/>
          <w:szCs w:val="24"/>
        </w:rPr>
        <w:t>S</w:t>
      </w:r>
      <w:r w:rsidRPr="004A7CC1">
        <w:rPr>
          <w:rFonts w:ascii="Arial" w:hAnsi="Arial" w:cs="Arial"/>
          <w:i/>
          <w:sz w:val="24"/>
          <w:szCs w:val="24"/>
        </w:rPr>
        <w:t xml:space="preserve">omeone who actually knows our future and </w:t>
      </w:r>
      <w:r>
        <w:rPr>
          <w:rFonts w:ascii="Arial" w:hAnsi="Arial" w:cs="Arial"/>
          <w:i/>
          <w:sz w:val="24"/>
          <w:szCs w:val="24"/>
        </w:rPr>
        <w:t>who</w:t>
      </w:r>
      <w:r w:rsidRPr="004A7CC1">
        <w:rPr>
          <w:rFonts w:ascii="Arial" w:hAnsi="Arial" w:cs="Arial"/>
          <w:i/>
          <w:sz w:val="24"/>
          <w:szCs w:val="24"/>
        </w:rPr>
        <w:t xml:space="preserve"> knows us better than we know ourselves, and we can even have conversations with </w:t>
      </w:r>
      <w:r>
        <w:rPr>
          <w:rFonts w:ascii="Arial" w:hAnsi="Arial" w:cs="Arial"/>
          <w:i/>
          <w:sz w:val="24"/>
          <w:szCs w:val="24"/>
        </w:rPr>
        <w:t>S</w:t>
      </w:r>
      <w:r w:rsidRPr="004A7CC1">
        <w:rPr>
          <w:rFonts w:ascii="Arial" w:hAnsi="Arial" w:cs="Arial"/>
          <w:i/>
          <w:sz w:val="24"/>
          <w:szCs w:val="24"/>
        </w:rPr>
        <w:t>omeone who has more power than all the superheroes put together!</w:t>
      </w:r>
      <w:r>
        <w:rPr>
          <w:rFonts w:ascii="Arial" w:hAnsi="Arial" w:cs="Arial"/>
          <w:i/>
          <w:sz w:val="24"/>
          <w:szCs w:val="24"/>
        </w:rPr>
        <w:t xml:space="preserve"> But sometimes it</w:t>
      </w:r>
      <w:r w:rsidRPr="004A7CC1">
        <w:rPr>
          <w:rFonts w:ascii="Arial" w:hAnsi="Arial" w:cs="Arial"/>
          <w:i/>
          <w:sz w:val="24"/>
          <w:szCs w:val="24"/>
        </w:rPr>
        <w:t xml:space="preserve"> feel</w:t>
      </w:r>
      <w:r>
        <w:rPr>
          <w:rFonts w:ascii="Arial" w:hAnsi="Arial" w:cs="Arial"/>
          <w:i/>
          <w:sz w:val="24"/>
          <w:szCs w:val="24"/>
        </w:rPr>
        <w:t>s</w:t>
      </w:r>
      <w:r w:rsidRPr="004A7CC1">
        <w:rPr>
          <w:rFonts w:ascii="Arial" w:hAnsi="Arial" w:cs="Arial"/>
          <w:i/>
          <w:sz w:val="24"/>
          <w:szCs w:val="24"/>
        </w:rPr>
        <w:t xml:space="preserve"> like our lives </w:t>
      </w:r>
      <w:r>
        <w:rPr>
          <w:rFonts w:ascii="Arial" w:hAnsi="Arial" w:cs="Arial"/>
          <w:i/>
          <w:sz w:val="24"/>
          <w:szCs w:val="24"/>
        </w:rPr>
        <w:t xml:space="preserve">don’t </w:t>
      </w:r>
      <w:r w:rsidRPr="004A7CC1">
        <w:rPr>
          <w:rFonts w:ascii="Arial" w:hAnsi="Arial" w:cs="Arial"/>
          <w:i/>
          <w:sz w:val="24"/>
          <w:szCs w:val="24"/>
        </w:rPr>
        <w:t xml:space="preserve">change that much. </w:t>
      </w:r>
      <w:r>
        <w:rPr>
          <w:rFonts w:ascii="Arial" w:hAnsi="Arial" w:cs="Arial"/>
          <w:i/>
          <w:sz w:val="24"/>
          <w:szCs w:val="24"/>
        </w:rPr>
        <w:t>We face the same problems and</w:t>
      </w:r>
      <w:r w:rsidRPr="004A7CC1">
        <w:rPr>
          <w:rFonts w:ascii="Arial" w:hAnsi="Arial" w:cs="Arial"/>
          <w:i/>
          <w:sz w:val="24"/>
          <w:szCs w:val="24"/>
        </w:rPr>
        <w:t xml:space="preserve"> struggle with the same temptations.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>People still disappoint us</w:t>
      </w:r>
      <w:r>
        <w:rPr>
          <w:rFonts w:ascii="Arial" w:hAnsi="Arial" w:cs="Arial"/>
          <w:i/>
          <w:sz w:val="24"/>
          <w:szCs w:val="24"/>
        </w:rPr>
        <w:t>,</w:t>
      </w:r>
      <w:r w:rsidRPr="004A7CC1">
        <w:rPr>
          <w:rFonts w:ascii="Arial" w:hAnsi="Arial" w:cs="Arial"/>
          <w:i/>
          <w:sz w:val="24"/>
          <w:szCs w:val="24"/>
        </w:rPr>
        <w:t xml:space="preserve"> and we still make mistakes.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 xml:space="preserve">The thing is, it takes time and effort for our lives to </w:t>
      </w:r>
      <w:r>
        <w:rPr>
          <w:rFonts w:ascii="Arial" w:hAnsi="Arial" w:cs="Arial"/>
          <w:i/>
          <w:sz w:val="24"/>
          <w:szCs w:val="24"/>
        </w:rPr>
        <w:t>sync up</w:t>
      </w:r>
      <w:r w:rsidRPr="004A7CC1">
        <w:rPr>
          <w:rFonts w:ascii="Arial" w:hAnsi="Arial" w:cs="Arial"/>
          <w:i/>
          <w:sz w:val="24"/>
          <w:szCs w:val="24"/>
        </w:rPr>
        <w:t xml:space="preserve"> with our new status</w:t>
      </w:r>
      <w:r>
        <w:rPr>
          <w:rFonts w:ascii="Arial" w:hAnsi="Arial" w:cs="Arial"/>
          <w:i/>
          <w:sz w:val="24"/>
          <w:szCs w:val="24"/>
        </w:rPr>
        <w:t xml:space="preserve"> as followers of Christ</w:t>
      </w:r>
      <w:r w:rsidRPr="004A7CC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Yes, when we follow Christ</w:t>
      </w:r>
      <w:r w:rsidRPr="004A7CC1">
        <w:rPr>
          <w:rFonts w:ascii="Arial" w:hAnsi="Arial" w:cs="Arial"/>
          <w:i/>
          <w:sz w:val="24"/>
          <w:szCs w:val="24"/>
        </w:rPr>
        <w:t xml:space="preserve"> we are God’s children and</w:t>
      </w:r>
      <w:r>
        <w:rPr>
          <w:rFonts w:ascii="Arial" w:hAnsi="Arial" w:cs="Arial"/>
          <w:i/>
          <w:sz w:val="24"/>
          <w:szCs w:val="24"/>
        </w:rPr>
        <w:t xml:space="preserve"> we</w:t>
      </w:r>
      <w:r w:rsidRPr="004A7CC1">
        <w:rPr>
          <w:rFonts w:ascii="Arial" w:hAnsi="Arial" w:cs="Arial"/>
          <w:i/>
          <w:sz w:val="24"/>
          <w:szCs w:val="24"/>
        </w:rPr>
        <w:t xml:space="preserve"> have a completely new identity</w:t>
      </w:r>
      <w:r>
        <w:rPr>
          <w:rFonts w:ascii="Arial" w:hAnsi="Arial" w:cs="Arial"/>
          <w:i/>
          <w:sz w:val="24"/>
          <w:szCs w:val="24"/>
        </w:rPr>
        <w:t>. B</w:t>
      </w:r>
      <w:r w:rsidRPr="004A7CC1">
        <w:rPr>
          <w:rFonts w:ascii="Arial" w:hAnsi="Arial" w:cs="Arial"/>
          <w:i/>
          <w:sz w:val="24"/>
          <w:szCs w:val="24"/>
        </w:rPr>
        <w:t xml:space="preserve">ut our bad habits and attitudes take some time </w:t>
      </w:r>
      <w:r>
        <w:rPr>
          <w:rFonts w:ascii="Arial" w:hAnsi="Arial" w:cs="Arial"/>
          <w:i/>
          <w:sz w:val="24"/>
          <w:szCs w:val="24"/>
        </w:rPr>
        <w:t xml:space="preserve">to </w:t>
      </w:r>
      <w:r w:rsidRPr="004A7CC1">
        <w:rPr>
          <w:rFonts w:ascii="Arial" w:hAnsi="Arial" w:cs="Arial"/>
          <w:i/>
          <w:sz w:val="24"/>
          <w:szCs w:val="24"/>
        </w:rPr>
        <w:t>change.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 xml:space="preserve">Our identity is new, but </w:t>
      </w:r>
      <w:r>
        <w:rPr>
          <w:rFonts w:ascii="Arial" w:hAnsi="Arial" w:cs="Arial"/>
          <w:i/>
          <w:sz w:val="24"/>
          <w:szCs w:val="24"/>
        </w:rPr>
        <w:t>our heart, mind</w:t>
      </w:r>
      <w:r w:rsidRPr="004A7CC1">
        <w:rPr>
          <w:rFonts w:ascii="Arial" w:hAnsi="Arial" w:cs="Arial"/>
          <w:i/>
          <w:sz w:val="24"/>
          <w:szCs w:val="24"/>
        </w:rPr>
        <w:t xml:space="preserve">, strength, and soul are </w:t>
      </w:r>
      <w:r>
        <w:rPr>
          <w:rFonts w:ascii="Arial" w:hAnsi="Arial" w:cs="Arial"/>
          <w:i/>
          <w:sz w:val="24"/>
          <w:szCs w:val="24"/>
        </w:rPr>
        <w:t>still</w:t>
      </w:r>
      <w:r w:rsidRPr="004A7CC1">
        <w:rPr>
          <w:rFonts w:ascii="Arial" w:hAnsi="Arial" w:cs="Arial"/>
          <w:i/>
          <w:sz w:val="24"/>
          <w:szCs w:val="24"/>
        </w:rPr>
        <w:t xml:space="preserve"> being </w:t>
      </w:r>
      <w:r w:rsidRPr="004A7CC1">
        <w:rPr>
          <w:rFonts w:ascii="Arial" w:hAnsi="Arial" w:cs="Arial"/>
          <w:i/>
          <w:sz w:val="24"/>
          <w:szCs w:val="24"/>
        </w:rPr>
        <w:lastRenderedPageBreak/>
        <w:t>renewed.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>That’s what this weekend and these next sessions are</w:t>
      </w:r>
      <w:r>
        <w:rPr>
          <w:rFonts w:ascii="Arial" w:hAnsi="Arial" w:cs="Arial"/>
          <w:i/>
          <w:sz w:val="24"/>
          <w:szCs w:val="24"/>
        </w:rPr>
        <w:t xml:space="preserve"> all about: the ways God slowly </w:t>
      </w:r>
      <w:r w:rsidRPr="004A7CC1">
        <w:rPr>
          <w:rFonts w:ascii="Arial" w:hAnsi="Arial" w:cs="Arial"/>
          <w:i/>
          <w:sz w:val="24"/>
          <w:szCs w:val="24"/>
        </w:rPr>
        <w:t>chang</w:t>
      </w:r>
      <w:r>
        <w:rPr>
          <w:rFonts w:ascii="Arial" w:hAnsi="Arial" w:cs="Arial"/>
          <w:i/>
          <w:sz w:val="24"/>
          <w:szCs w:val="24"/>
        </w:rPr>
        <w:t>es</w:t>
      </w:r>
      <w:r w:rsidRPr="004A7CC1">
        <w:rPr>
          <w:rFonts w:ascii="Arial" w:hAnsi="Arial" w:cs="Arial"/>
          <w:i/>
          <w:sz w:val="24"/>
          <w:szCs w:val="24"/>
        </w:rPr>
        <w:t xml:space="preserve"> our lives to reflect </w:t>
      </w:r>
      <w:r>
        <w:rPr>
          <w:rFonts w:ascii="Arial" w:hAnsi="Arial" w:cs="Arial"/>
          <w:i/>
          <w:sz w:val="24"/>
          <w:szCs w:val="24"/>
        </w:rPr>
        <w:t>the</w:t>
      </w:r>
      <w:r w:rsidRPr="004A7CC1">
        <w:rPr>
          <w:rFonts w:ascii="Arial" w:hAnsi="Arial" w:cs="Arial"/>
          <w:i/>
          <w:sz w:val="24"/>
          <w:szCs w:val="24"/>
        </w:rPr>
        <w:t xml:space="preserve"> fact that we </w:t>
      </w:r>
      <w:r>
        <w:rPr>
          <w:rFonts w:ascii="Arial" w:hAnsi="Arial" w:cs="Arial"/>
          <w:i/>
          <w:sz w:val="24"/>
          <w:szCs w:val="24"/>
        </w:rPr>
        <w:t xml:space="preserve">are </w:t>
      </w:r>
      <w:r w:rsidRPr="004A7CC1">
        <w:rPr>
          <w:rFonts w:ascii="Arial" w:hAnsi="Arial" w:cs="Arial"/>
          <w:i/>
          <w:sz w:val="24"/>
          <w:szCs w:val="24"/>
        </w:rPr>
        <w:t>disciples of Christ.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A7CC1">
        <w:rPr>
          <w:rFonts w:ascii="Arial" w:hAnsi="Arial" w:cs="Arial"/>
          <w:i/>
          <w:sz w:val="24"/>
          <w:szCs w:val="24"/>
        </w:rPr>
        <w:t>You may have heard this verse before:</w:t>
      </w:r>
    </w:p>
    <w:p w14:paraId="0CCA0975" w14:textId="77777777" w:rsidR="00EE0C5D" w:rsidRDefault="00EE0C5D" w:rsidP="00EE0C5D">
      <w:pPr>
        <w:rPr>
          <w:rFonts w:ascii="Arial" w:hAnsi="Arial" w:cs="Arial"/>
          <w:sz w:val="24"/>
          <w:szCs w:val="24"/>
        </w:rPr>
      </w:pPr>
    </w:p>
    <w:p w14:paraId="3DD986E6" w14:textId="7A02FF1A" w:rsidR="00EE0C5D" w:rsidRPr="00B01789" w:rsidRDefault="00EE0C5D" w:rsidP="00EE0C5D">
      <w:pPr>
        <w:rPr>
          <w:rFonts w:ascii="American Typewriter" w:hAnsi="American Typewriter" w:cs="Arial"/>
          <w:sz w:val="24"/>
          <w:szCs w:val="24"/>
        </w:rPr>
      </w:pPr>
      <w:r w:rsidRPr="00B01789">
        <w:rPr>
          <w:rFonts w:ascii="American Typewriter" w:hAnsi="American Typewriter" w:cs="Arial"/>
          <w:sz w:val="24"/>
          <w:szCs w:val="24"/>
        </w:rPr>
        <w:t>“Love the Lord your God with all your heart and with all your soul and with all your mind and with all your strength” (Mark 12:30).</w:t>
      </w:r>
    </w:p>
    <w:p w14:paraId="5D1904A3" w14:textId="77777777" w:rsidR="00EE0C5D" w:rsidRDefault="00EE0C5D" w:rsidP="00EE0C5D">
      <w:pPr>
        <w:rPr>
          <w:rFonts w:ascii="Arial" w:hAnsi="Arial" w:cs="Arial"/>
          <w:sz w:val="24"/>
          <w:szCs w:val="24"/>
        </w:rPr>
      </w:pPr>
    </w:p>
    <w:p w14:paraId="23D3CE50" w14:textId="77777777" w:rsidR="00EE0C5D" w:rsidRPr="004A7CC1" w:rsidRDefault="00EE0C5D" w:rsidP="00EE0C5D">
      <w:pPr>
        <w:rPr>
          <w:rFonts w:ascii="Arial" w:hAnsi="Arial" w:cs="Arial"/>
          <w:i/>
          <w:sz w:val="24"/>
          <w:szCs w:val="24"/>
        </w:rPr>
      </w:pPr>
      <w:r w:rsidRPr="004A7CC1">
        <w:rPr>
          <w:rFonts w:ascii="Arial" w:hAnsi="Arial" w:cs="Arial"/>
          <w:i/>
          <w:sz w:val="24"/>
          <w:szCs w:val="24"/>
        </w:rPr>
        <w:t xml:space="preserve">In </w:t>
      </w:r>
      <w:r>
        <w:rPr>
          <w:rFonts w:ascii="Arial" w:hAnsi="Arial" w:cs="Arial"/>
          <w:i/>
          <w:sz w:val="24"/>
          <w:szCs w:val="24"/>
        </w:rPr>
        <w:t>many</w:t>
      </w:r>
      <w:r w:rsidRPr="004A7CC1">
        <w:rPr>
          <w:rFonts w:ascii="Arial" w:hAnsi="Arial" w:cs="Arial"/>
          <w:i/>
          <w:sz w:val="24"/>
          <w:szCs w:val="24"/>
        </w:rPr>
        <w:t xml:space="preserve"> ways</w:t>
      </w:r>
      <w:r>
        <w:rPr>
          <w:rFonts w:ascii="Arial" w:hAnsi="Arial" w:cs="Arial"/>
          <w:i/>
          <w:sz w:val="24"/>
          <w:szCs w:val="24"/>
        </w:rPr>
        <w:t>,</w:t>
      </w:r>
      <w:r w:rsidRPr="004A7CC1">
        <w:rPr>
          <w:rFonts w:ascii="Arial" w:hAnsi="Arial" w:cs="Arial"/>
          <w:i/>
          <w:sz w:val="24"/>
          <w:szCs w:val="24"/>
        </w:rPr>
        <w:t xml:space="preserve"> this verse sums up what it means to follow Christ.</w:t>
      </w:r>
      <w:r>
        <w:rPr>
          <w:rFonts w:ascii="Arial" w:hAnsi="Arial" w:cs="Arial"/>
          <w:i/>
          <w:sz w:val="24"/>
          <w:szCs w:val="24"/>
        </w:rPr>
        <w:t xml:space="preserve"> But we can’t start loving God in these ways all at once or on our own. </w:t>
      </w:r>
      <w:r w:rsidRPr="004A7CC1">
        <w:rPr>
          <w:rFonts w:ascii="Arial" w:hAnsi="Arial" w:cs="Arial"/>
          <w:i/>
          <w:sz w:val="24"/>
          <w:szCs w:val="24"/>
        </w:rPr>
        <w:t>We need to redirect these parts of o</w:t>
      </w:r>
      <w:r>
        <w:rPr>
          <w:rFonts w:ascii="Arial" w:hAnsi="Arial" w:cs="Arial"/>
          <w:i/>
          <w:sz w:val="24"/>
          <w:szCs w:val="24"/>
        </w:rPr>
        <w:t>ur lives and let God renew them, starting with our hearts.</w:t>
      </w:r>
    </w:p>
    <w:p w14:paraId="0F9E9886" w14:textId="77777777" w:rsidR="00E84F01" w:rsidRDefault="00E84F01"/>
    <w:sectPr w:rsidR="00E84F01" w:rsidSect="00D90DC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FF85" w14:textId="77777777" w:rsidR="00C84531" w:rsidRDefault="00C84531" w:rsidP="002429D0">
      <w:r>
        <w:separator/>
      </w:r>
    </w:p>
  </w:endnote>
  <w:endnote w:type="continuationSeparator" w:id="0">
    <w:p w14:paraId="0F423634" w14:textId="77777777" w:rsidR="00C84531" w:rsidRDefault="00C84531" w:rsidP="002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5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9B4A" w14:textId="77777777" w:rsidR="00C84531" w:rsidRPr="002429D0" w:rsidRDefault="00C84531" w:rsidP="002429D0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2429D0">
      <w:rPr>
        <w:rStyle w:val="PageNumber"/>
        <w:rFonts w:ascii="Calibri" w:hAnsi="Calibri"/>
        <w:sz w:val="22"/>
        <w:szCs w:val="22"/>
      </w:rPr>
      <w:fldChar w:fldCharType="begin"/>
    </w:r>
    <w:r w:rsidRPr="002429D0">
      <w:rPr>
        <w:rStyle w:val="PageNumber"/>
        <w:rFonts w:ascii="Calibri" w:hAnsi="Calibri"/>
        <w:sz w:val="22"/>
        <w:szCs w:val="22"/>
      </w:rPr>
      <w:instrText xml:space="preserve">PAGE  </w:instrText>
    </w:r>
    <w:r w:rsidRPr="002429D0">
      <w:rPr>
        <w:rStyle w:val="PageNumber"/>
        <w:rFonts w:ascii="Calibri" w:hAnsi="Calibri"/>
        <w:sz w:val="22"/>
        <w:szCs w:val="22"/>
      </w:rPr>
      <w:fldChar w:fldCharType="separate"/>
    </w:r>
    <w:r w:rsidR="004F2605">
      <w:rPr>
        <w:rStyle w:val="PageNumber"/>
        <w:rFonts w:ascii="Calibri" w:hAnsi="Calibri"/>
        <w:noProof/>
        <w:sz w:val="22"/>
        <w:szCs w:val="22"/>
      </w:rPr>
      <w:t>1</w:t>
    </w:r>
    <w:r w:rsidRPr="002429D0">
      <w:rPr>
        <w:rStyle w:val="PageNumber"/>
        <w:rFonts w:ascii="Calibri" w:hAnsi="Calibri"/>
        <w:sz w:val="22"/>
        <w:szCs w:val="22"/>
      </w:rPr>
      <w:fldChar w:fldCharType="end"/>
    </w:r>
  </w:p>
  <w:p w14:paraId="578659DF" w14:textId="77777777" w:rsidR="00C84531" w:rsidRPr="002429D0" w:rsidRDefault="00C84531" w:rsidP="002429D0">
    <w:pPr>
      <w:pStyle w:val="Footer"/>
      <w:ind w:right="360"/>
      <w:rPr>
        <w:rFonts w:ascii="Calibri" w:hAnsi="Calibri"/>
        <w:sz w:val="22"/>
        <w:szCs w:val="22"/>
      </w:rPr>
    </w:pPr>
    <w:r w:rsidRPr="002429D0">
      <w:rPr>
        <w:rFonts w:ascii="Calibri" w:hAnsi="Calibri"/>
        <w:sz w:val="22"/>
        <w:szCs w:val="22"/>
      </w:rPr>
      <w:t>Copyright © LeaderTreks 2016</w:t>
    </w:r>
  </w:p>
  <w:p w14:paraId="5832A0BE" w14:textId="77777777" w:rsidR="00C84531" w:rsidRPr="002429D0" w:rsidRDefault="00C84531" w:rsidP="002429D0">
    <w:pPr>
      <w:pStyle w:val="Footer"/>
      <w:rPr>
        <w:rFonts w:ascii="Calibri" w:hAnsi="Calibri"/>
        <w:sz w:val="22"/>
        <w:szCs w:val="22"/>
      </w:rPr>
    </w:pPr>
  </w:p>
  <w:p w14:paraId="3E7A153F" w14:textId="77777777" w:rsidR="00C84531" w:rsidRPr="002429D0" w:rsidRDefault="00C84531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878F" w14:textId="77777777" w:rsidR="00C84531" w:rsidRDefault="00C84531" w:rsidP="002429D0">
      <w:r>
        <w:separator/>
      </w:r>
    </w:p>
  </w:footnote>
  <w:footnote w:type="continuationSeparator" w:id="0">
    <w:p w14:paraId="6547CF74" w14:textId="77777777" w:rsidR="00C84531" w:rsidRDefault="00C84531" w:rsidP="00242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0E30" w14:textId="77777777" w:rsidR="00C84531" w:rsidRPr="002429D0" w:rsidRDefault="00C84531" w:rsidP="002429D0">
    <w:pPr>
      <w:pStyle w:val="Header"/>
      <w:rPr>
        <w:rFonts w:asciiTheme="majorHAnsi" w:hAnsiTheme="majorHAnsi"/>
        <w:sz w:val="22"/>
        <w:szCs w:val="22"/>
      </w:rPr>
    </w:pPr>
    <w:r w:rsidRPr="002429D0">
      <w:rPr>
        <w:rFonts w:asciiTheme="majorHAnsi" w:hAnsiTheme="majorHAnsi"/>
        <w:sz w:val="22"/>
        <w:szCs w:val="22"/>
      </w:rPr>
      <w:t>Large Group Talk: Introduction</w:t>
    </w:r>
  </w:p>
  <w:p w14:paraId="1C995CDD" w14:textId="77777777" w:rsidR="00C84531" w:rsidRPr="002429D0" w:rsidRDefault="00C84531">
    <w:pPr>
      <w:pStyle w:val="Header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E5"/>
    <w:multiLevelType w:val="hybridMultilevel"/>
    <w:tmpl w:val="C0F8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C"/>
    <w:rsid w:val="000B0960"/>
    <w:rsid w:val="001B2B11"/>
    <w:rsid w:val="002429D0"/>
    <w:rsid w:val="002D647D"/>
    <w:rsid w:val="003C776C"/>
    <w:rsid w:val="004F2605"/>
    <w:rsid w:val="0051216A"/>
    <w:rsid w:val="005A4DE7"/>
    <w:rsid w:val="00A4122E"/>
    <w:rsid w:val="00A749D4"/>
    <w:rsid w:val="00AE6DD6"/>
    <w:rsid w:val="00B801EB"/>
    <w:rsid w:val="00B9131E"/>
    <w:rsid w:val="00C84531"/>
    <w:rsid w:val="00D90DCC"/>
    <w:rsid w:val="00DA76B8"/>
    <w:rsid w:val="00E84F01"/>
    <w:rsid w:val="00E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7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D"/>
    <w:rPr>
      <w:rFonts w:ascii="Cambria" w:eastAsia="ＭＳ 明朝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D0"/>
    <w:rPr>
      <w:rFonts w:ascii="Cambria" w:eastAsia="ＭＳ 明朝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D0"/>
    <w:rPr>
      <w:rFonts w:ascii="Cambria" w:eastAsia="ＭＳ 明朝" w:hAnsi="Cambria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42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D"/>
    <w:rPr>
      <w:rFonts w:ascii="Cambria" w:eastAsia="ＭＳ 明朝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D0"/>
    <w:rPr>
      <w:rFonts w:ascii="Cambria" w:eastAsia="ＭＳ 明朝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D0"/>
    <w:rPr>
      <w:rFonts w:ascii="Cambria" w:eastAsia="ＭＳ 明朝" w:hAnsi="Cambria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4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390</Words>
  <Characters>2229</Characters>
  <Application>Microsoft Macintosh Word</Application>
  <DocSecurity>0</DocSecurity>
  <Lines>18</Lines>
  <Paragraphs>5</Paragraphs>
  <ScaleCrop>false</ScaleCrop>
  <Company>LeaderTreks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Robins</dc:creator>
  <cp:keywords/>
  <dc:description/>
  <cp:lastModifiedBy>Robb Robins</cp:lastModifiedBy>
  <cp:revision>15</cp:revision>
  <dcterms:created xsi:type="dcterms:W3CDTF">2016-10-12T17:32:00Z</dcterms:created>
  <dcterms:modified xsi:type="dcterms:W3CDTF">2016-11-29T19:38:00Z</dcterms:modified>
</cp:coreProperties>
</file>